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57"/>
        <w:gridCol w:w="9019"/>
      </w:tblGrid>
      <w:tr w:rsidR="000149AC" w:rsidRPr="004C1CD6" w:rsidTr="000149AC">
        <w:tc>
          <w:tcPr>
            <w:tcW w:w="6857" w:type="dxa"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1CD6">
              <w:rPr>
                <w:rFonts w:ascii="Times New Roman" w:hAnsi="Times New Roman"/>
                <w:b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9019" w:type="dxa"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КУРСЫ ПО ВНЕУРОЧНОЙ ДЕЯТЕЛЬНОСТИ</w:t>
            </w:r>
          </w:p>
        </w:tc>
      </w:tr>
      <w:tr w:rsidR="000149AC" w:rsidRPr="004C1CD6" w:rsidTr="000149AC">
        <w:tc>
          <w:tcPr>
            <w:tcW w:w="6857" w:type="dxa"/>
            <w:vMerge w:val="restart"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C1CD6">
              <w:rPr>
                <w:rFonts w:ascii="Times New Roman" w:hAnsi="Times New Roman"/>
                <w:sz w:val="24"/>
                <w:szCs w:val="28"/>
              </w:rPr>
              <w:t>Спортивно-оздоровительное</w:t>
            </w:r>
          </w:p>
        </w:tc>
        <w:tc>
          <w:tcPr>
            <w:tcW w:w="9019" w:type="dxa"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 xml:space="preserve">«Мы играем в волейбол» </w:t>
            </w:r>
          </w:p>
        </w:tc>
      </w:tr>
      <w:tr w:rsidR="000149AC" w:rsidRPr="004C1CD6" w:rsidTr="000149AC">
        <w:tc>
          <w:tcPr>
            <w:tcW w:w="6857" w:type="dxa"/>
            <w:vMerge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019" w:type="dxa"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 xml:space="preserve">«Азбука здоровья» </w:t>
            </w:r>
          </w:p>
        </w:tc>
      </w:tr>
      <w:tr w:rsidR="000149AC" w:rsidRPr="004C1CD6" w:rsidTr="000149AC">
        <w:tc>
          <w:tcPr>
            <w:tcW w:w="6857" w:type="dxa"/>
            <w:vMerge w:val="restart"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C1CD6">
              <w:rPr>
                <w:rFonts w:ascii="Times New Roman" w:hAnsi="Times New Roman"/>
                <w:sz w:val="24"/>
                <w:szCs w:val="28"/>
              </w:rPr>
              <w:t>Духовно-нравственное</w:t>
            </w:r>
          </w:p>
        </w:tc>
        <w:tc>
          <w:tcPr>
            <w:tcW w:w="9019" w:type="dxa"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«Литературная гостиная»</w:t>
            </w:r>
            <w:r w:rsidRPr="004C1CD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149AC" w:rsidRPr="004C1CD6" w:rsidTr="000149AC">
        <w:tc>
          <w:tcPr>
            <w:tcW w:w="6857" w:type="dxa"/>
            <w:vMerge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019" w:type="dxa"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“Культура народов”</w:t>
            </w:r>
          </w:p>
        </w:tc>
      </w:tr>
      <w:tr w:rsidR="000149AC" w:rsidRPr="004C1CD6" w:rsidTr="000149AC">
        <w:tc>
          <w:tcPr>
            <w:tcW w:w="6857" w:type="dxa"/>
            <w:vMerge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019" w:type="dxa"/>
          </w:tcPr>
          <w:p w:rsidR="000149AC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“Уроки нравственности”</w:t>
            </w:r>
          </w:p>
        </w:tc>
      </w:tr>
      <w:tr w:rsidR="000149AC" w:rsidRPr="004C1CD6" w:rsidTr="000149AC">
        <w:trPr>
          <w:trHeight w:val="155"/>
        </w:trPr>
        <w:tc>
          <w:tcPr>
            <w:tcW w:w="6857" w:type="dxa"/>
            <w:vMerge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019" w:type="dxa"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“Я в мире, мир во мне”</w:t>
            </w:r>
          </w:p>
        </w:tc>
      </w:tr>
      <w:tr w:rsidR="000149AC" w:rsidRPr="004C1CD6" w:rsidTr="000149AC">
        <w:trPr>
          <w:trHeight w:val="155"/>
        </w:trPr>
        <w:tc>
          <w:tcPr>
            <w:tcW w:w="6857" w:type="dxa"/>
            <w:vMerge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019" w:type="dxa"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“Күңелле сәхнә”</w:t>
            </w:r>
          </w:p>
        </w:tc>
      </w:tr>
      <w:tr w:rsidR="000149AC" w:rsidRPr="004C1CD6" w:rsidTr="000149AC">
        <w:trPr>
          <w:trHeight w:val="155"/>
        </w:trPr>
        <w:tc>
          <w:tcPr>
            <w:tcW w:w="6857" w:type="dxa"/>
            <w:vMerge w:val="restart"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4"/>
                <w:szCs w:val="28"/>
                <w:lang w:val="tt-RU"/>
              </w:rPr>
              <w:t>Общеинтеллектуальное</w:t>
            </w:r>
          </w:p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9019" w:type="dxa"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Страноведение</w:t>
            </w: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”</w:t>
            </w:r>
          </w:p>
        </w:tc>
      </w:tr>
      <w:tr w:rsidR="000149AC" w:rsidRPr="004C1CD6" w:rsidTr="000149AC">
        <w:trPr>
          <w:trHeight w:val="155"/>
        </w:trPr>
        <w:tc>
          <w:tcPr>
            <w:tcW w:w="6857" w:type="dxa"/>
            <w:vMerge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9019" w:type="dxa"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“Секрет истории “</w:t>
            </w:r>
          </w:p>
        </w:tc>
      </w:tr>
      <w:tr w:rsidR="000149AC" w:rsidRPr="004C1CD6" w:rsidTr="000149AC">
        <w:trPr>
          <w:trHeight w:val="155"/>
        </w:trPr>
        <w:tc>
          <w:tcPr>
            <w:tcW w:w="6857" w:type="dxa"/>
            <w:vMerge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9019" w:type="dxa"/>
            <w:tcBorders>
              <w:bottom w:val="single" w:sz="4" w:space="0" w:color="auto"/>
            </w:tcBorders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“Математика и жизнь”</w:t>
            </w:r>
          </w:p>
        </w:tc>
      </w:tr>
      <w:tr w:rsidR="000149AC" w:rsidRPr="004C1CD6" w:rsidTr="000149AC">
        <w:trPr>
          <w:trHeight w:val="155"/>
        </w:trPr>
        <w:tc>
          <w:tcPr>
            <w:tcW w:w="6857" w:type="dxa"/>
            <w:vMerge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9019" w:type="dxa"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“Кладезь грамотеев”</w:t>
            </w:r>
          </w:p>
        </w:tc>
      </w:tr>
      <w:tr w:rsidR="000149AC" w:rsidRPr="004C1CD6" w:rsidTr="000149AC">
        <w:trPr>
          <w:trHeight w:val="155"/>
        </w:trPr>
        <w:tc>
          <w:tcPr>
            <w:tcW w:w="6857" w:type="dxa"/>
            <w:vMerge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9019" w:type="dxa"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Сүз эчендә хикмәт бар</w:t>
            </w:r>
          </w:p>
        </w:tc>
      </w:tr>
      <w:tr w:rsidR="000149AC" w:rsidRPr="004C1CD6" w:rsidTr="000149AC">
        <w:trPr>
          <w:trHeight w:val="155"/>
        </w:trPr>
        <w:tc>
          <w:tcPr>
            <w:tcW w:w="6857" w:type="dxa"/>
            <w:vMerge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9019" w:type="dxa"/>
            <w:tcBorders>
              <w:bottom w:val="single" w:sz="4" w:space="0" w:color="auto"/>
            </w:tcBorders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“За страницами учебника географии”.</w:t>
            </w:r>
          </w:p>
        </w:tc>
      </w:tr>
      <w:tr w:rsidR="000149AC" w:rsidRPr="004C1CD6" w:rsidTr="000149AC">
        <w:trPr>
          <w:trHeight w:val="155"/>
        </w:trPr>
        <w:tc>
          <w:tcPr>
            <w:tcW w:w="6857" w:type="dxa"/>
            <w:vMerge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9019" w:type="dxa"/>
            <w:tcBorders>
              <w:bottom w:val="single" w:sz="4" w:space="0" w:color="auto"/>
            </w:tcBorders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“Физика в задачах”</w:t>
            </w:r>
          </w:p>
        </w:tc>
      </w:tr>
      <w:tr w:rsidR="000149AC" w:rsidRPr="004C1CD6" w:rsidTr="000149AC">
        <w:trPr>
          <w:trHeight w:val="155"/>
        </w:trPr>
        <w:tc>
          <w:tcPr>
            <w:tcW w:w="6857" w:type="dxa"/>
            <w:vMerge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9019" w:type="dxa"/>
            <w:tcBorders>
              <w:bottom w:val="single" w:sz="4" w:space="0" w:color="auto"/>
            </w:tcBorders>
          </w:tcPr>
          <w:p w:rsidR="000149AC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149AC">
              <w:rPr>
                <w:rFonts w:ascii="Times New Roman" w:hAnsi="Times New Roman"/>
                <w:sz w:val="28"/>
                <w:szCs w:val="28"/>
                <w:lang w:val="tt-RU"/>
              </w:rPr>
              <w:t>“Эт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имология. Фразеология. Орфоопия</w:t>
            </w:r>
            <w:r w:rsidRPr="000149AC">
              <w:rPr>
                <w:rFonts w:ascii="Times New Roman" w:hAnsi="Times New Roman"/>
                <w:sz w:val="28"/>
                <w:szCs w:val="28"/>
                <w:lang w:val="tt-RU"/>
              </w:rPr>
              <w:t>”</w:t>
            </w:r>
          </w:p>
        </w:tc>
      </w:tr>
      <w:tr w:rsidR="000149AC" w:rsidRPr="004C1CD6" w:rsidTr="000149AC">
        <w:trPr>
          <w:trHeight w:val="155"/>
        </w:trPr>
        <w:tc>
          <w:tcPr>
            <w:tcW w:w="6857" w:type="dxa"/>
            <w:vMerge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9019" w:type="dxa"/>
            <w:tcBorders>
              <w:bottom w:val="single" w:sz="4" w:space="0" w:color="auto"/>
            </w:tcBorders>
          </w:tcPr>
          <w:p w:rsidR="000149AC" w:rsidRPr="000149AC" w:rsidRDefault="000149AC" w:rsidP="00014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“Юный историк”</w:t>
            </w:r>
          </w:p>
        </w:tc>
      </w:tr>
      <w:tr w:rsidR="000149AC" w:rsidRPr="004C1CD6" w:rsidTr="000149AC">
        <w:trPr>
          <w:trHeight w:val="155"/>
        </w:trPr>
        <w:tc>
          <w:tcPr>
            <w:tcW w:w="6857" w:type="dxa"/>
            <w:vMerge w:val="restart"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>Декоративно-прикладное искусство</w:t>
            </w:r>
            <w:r w:rsidRPr="004C1CD6">
              <w:rPr>
                <w:rFonts w:ascii="Times New Roman" w:hAnsi="Times New Roman"/>
                <w:sz w:val="24"/>
                <w:szCs w:val="28"/>
                <w:lang w:val="tt-RU"/>
              </w:rPr>
              <w:t>Общекультурное</w:t>
            </w:r>
          </w:p>
        </w:tc>
        <w:tc>
          <w:tcPr>
            <w:tcW w:w="9019" w:type="dxa"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«Рукодельница»</w:t>
            </w:r>
            <w:r w:rsidRPr="004C1CD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149AC" w:rsidRPr="004C1CD6" w:rsidTr="000149AC">
        <w:trPr>
          <w:trHeight w:val="155"/>
        </w:trPr>
        <w:tc>
          <w:tcPr>
            <w:tcW w:w="6857" w:type="dxa"/>
            <w:vMerge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9019" w:type="dxa"/>
          </w:tcPr>
          <w:p w:rsidR="000149AC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«Рукоделие»</w:t>
            </w:r>
          </w:p>
        </w:tc>
      </w:tr>
      <w:tr w:rsidR="000149AC" w:rsidRPr="004C1CD6" w:rsidTr="000149AC">
        <w:trPr>
          <w:trHeight w:val="155"/>
        </w:trPr>
        <w:tc>
          <w:tcPr>
            <w:tcW w:w="6857" w:type="dxa"/>
            <w:vMerge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9019" w:type="dxa"/>
          </w:tcPr>
          <w:p w:rsidR="000149AC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Скрапхобби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149AC" w:rsidRPr="004C1CD6" w:rsidTr="000149AC">
        <w:trPr>
          <w:trHeight w:val="155"/>
        </w:trPr>
        <w:tc>
          <w:tcPr>
            <w:tcW w:w="6857" w:type="dxa"/>
            <w:vMerge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9019" w:type="dxa"/>
          </w:tcPr>
          <w:p w:rsidR="000149AC" w:rsidRPr="004C1CD6" w:rsidRDefault="000149AC" w:rsidP="006C1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 xml:space="preserve">Умелые руки </w:t>
            </w:r>
          </w:p>
        </w:tc>
      </w:tr>
      <w:tr w:rsidR="000149AC" w:rsidRPr="004C1CD6" w:rsidTr="000149AC">
        <w:trPr>
          <w:trHeight w:val="155"/>
        </w:trPr>
        <w:tc>
          <w:tcPr>
            <w:tcW w:w="6857" w:type="dxa"/>
            <w:vMerge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9019" w:type="dxa"/>
          </w:tcPr>
          <w:p w:rsidR="000149AC" w:rsidRPr="004C1CD6" w:rsidRDefault="000149AC" w:rsidP="006C1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 xml:space="preserve">Эстрадно-хоровое пение </w:t>
            </w:r>
          </w:p>
        </w:tc>
      </w:tr>
      <w:tr w:rsidR="000149AC" w:rsidRPr="004C1CD6" w:rsidTr="000149AC">
        <w:trPr>
          <w:trHeight w:val="155"/>
        </w:trPr>
        <w:tc>
          <w:tcPr>
            <w:tcW w:w="6857" w:type="dxa"/>
            <w:vMerge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9019" w:type="dxa"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Декоративно-прикладное искусство</w:t>
            </w:r>
          </w:p>
        </w:tc>
      </w:tr>
      <w:tr w:rsidR="000149AC" w:rsidRPr="004C1CD6" w:rsidTr="000149AC">
        <w:trPr>
          <w:trHeight w:val="155"/>
        </w:trPr>
        <w:tc>
          <w:tcPr>
            <w:tcW w:w="6857" w:type="dxa"/>
            <w:vMerge w:val="restart"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4"/>
                <w:szCs w:val="28"/>
                <w:lang w:val="tt-RU"/>
              </w:rPr>
              <w:t>Социальное</w:t>
            </w:r>
          </w:p>
        </w:tc>
        <w:tc>
          <w:tcPr>
            <w:tcW w:w="9019" w:type="dxa"/>
            <w:tcBorders>
              <w:bottom w:val="single" w:sz="4" w:space="0" w:color="auto"/>
            </w:tcBorders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 xml:space="preserve">«Мир вокруг нас» </w:t>
            </w:r>
          </w:p>
        </w:tc>
      </w:tr>
      <w:tr w:rsidR="000149AC" w:rsidRPr="004C1CD6" w:rsidTr="000149AC">
        <w:trPr>
          <w:trHeight w:val="155"/>
        </w:trPr>
        <w:tc>
          <w:tcPr>
            <w:tcW w:w="6857" w:type="dxa"/>
            <w:vMerge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9019" w:type="dxa"/>
            <w:tcBorders>
              <w:bottom w:val="single" w:sz="4" w:space="0" w:color="auto"/>
            </w:tcBorders>
          </w:tcPr>
          <w:p w:rsidR="000149AC" w:rsidRPr="004C1CD6" w:rsidRDefault="000149AC" w:rsidP="00014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«Экология души»</w:t>
            </w:r>
          </w:p>
        </w:tc>
      </w:tr>
      <w:tr w:rsidR="000149AC" w:rsidRPr="004C1CD6" w:rsidTr="000149AC">
        <w:trPr>
          <w:trHeight w:val="155"/>
        </w:trPr>
        <w:tc>
          <w:tcPr>
            <w:tcW w:w="6857" w:type="dxa"/>
            <w:vMerge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019" w:type="dxa"/>
          </w:tcPr>
          <w:p w:rsidR="000149AC" w:rsidRPr="004C1CD6" w:rsidRDefault="000149A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Классные часы, беседы, мероприятия</w:t>
            </w:r>
          </w:p>
        </w:tc>
      </w:tr>
    </w:tbl>
    <w:p w:rsidR="00A61E55" w:rsidRDefault="00A61E55"/>
    <w:sectPr w:rsidR="00A61E55" w:rsidSect="000149A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49AC"/>
    <w:rsid w:val="000149AC"/>
    <w:rsid w:val="00A61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9AC"/>
    <w:rPr>
      <w:rFonts w:ascii="Cambria" w:eastAsia="Cambria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115</Words>
  <Characters>661</Characters>
  <Application>Microsoft Office Word</Application>
  <DocSecurity>0</DocSecurity>
  <Lines>5</Lines>
  <Paragraphs>1</Paragraphs>
  <ScaleCrop>false</ScaleCrop>
  <Company>Kraftway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1</cp:revision>
  <dcterms:created xsi:type="dcterms:W3CDTF">2018-11-07T10:52:00Z</dcterms:created>
  <dcterms:modified xsi:type="dcterms:W3CDTF">2018-11-07T11:45:00Z</dcterms:modified>
</cp:coreProperties>
</file>